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AC" w:rsidRPr="003465AC" w:rsidRDefault="003465AC" w:rsidP="003465AC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СОГЛАШЕНИЕ</w:t>
      </w:r>
    </w:p>
    <w:p w:rsidR="003465AC" w:rsidRPr="003465AC" w:rsidRDefault="003465AC" w:rsidP="003465AC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между Жабинковским районным исполнительным </w:t>
      </w:r>
    </w:p>
    <w:p w:rsidR="000133CB" w:rsidRDefault="003465AC" w:rsidP="003465AC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комитетом, нанимател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ями Жабинковского района</w:t>
      </w:r>
    </w:p>
    <w:p w:rsidR="003465AC" w:rsidRPr="003465AC" w:rsidRDefault="003465AC" w:rsidP="003465AC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 </w:t>
      </w:r>
      <w:r w:rsidR="000133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Жабинковским 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районным объединением </w:t>
      </w:r>
    </w:p>
    <w:p w:rsidR="003465AC" w:rsidRPr="003465AC" w:rsidRDefault="003465AC" w:rsidP="003465AC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профсоюзов на 2019-2022 годы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3465AC" w:rsidRPr="003465AC" w:rsidRDefault="003465AC" w:rsidP="000133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3465AC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. 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ОБЩИЕ ПОЛОЖЕНИЯ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01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Жабинковский районный исполнительный комитет (далее – Райисполком), </w:t>
      </w:r>
      <w:r w:rsidR="00B017D8" w:rsidRPr="003465AC">
        <w:rPr>
          <w:rFonts w:ascii="Times New Roman" w:hAnsi="Times New Roman" w:cs="Times New Roman"/>
          <w:sz w:val="30"/>
          <w:szCs w:val="30"/>
          <w:lang w:val="ru-RU"/>
        </w:rPr>
        <w:t>нанимател</w:t>
      </w:r>
      <w:r w:rsidR="00B017D8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B017D8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017D8">
        <w:rPr>
          <w:rFonts w:ascii="Times New Roman" w:hAnsi="Times New Roman" w:cs="Times New Roman"/>
          <w:sz w:val="30"/>
          <w:szCs w:val="30"/>
          <w:lang w:val="ru-RU"/>
        </w:rPr>
        <w:t xml:space="preserve">Жабинковского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</w:t>
      </w:r>
      <w:r w:rsidR="00B017D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(далее – Наниматели) и </w:t>
      </w:r>
      <w:proofErr w:type="spellStart"/>
      <w:r w:rsidR="00B017D8">
        <w:rPr>
          <w:rFonts w:ascii="Times New Roman" w:hAnsi="Times New Roman" w:cs="Times New Roman"/>
          <w:sz w:val="30"/>
          <w:szCs w:val="30"/>
          <w:lang w:val="ru-RU"/>
        </w:rPr>
        <w:t>Жабинковское</w:t>
      </w:r>
      <w:proofErr w:type="spellEnd"/>
      <w:r w:rsidR="00B017D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районное объединение профсоюзов (далее – Профсоюзы), именуемые в дальнейшем Сторонами, руководствуясь законодательством Республики Беларусь, в целях создания необходимых условий для экономического развития Жабинковского района, социальной и правовой защиты населения на основе принципов социального партнерства заключили настоящее Соглашение между Жабинковским районным исполнительным комитетом, </w:t>
      </w:r>
      <w:r w:rsidR="000133CB">
        <w:rPr>
          <w:rFonts w:ascii="Times New Roman" w:hAnsi="Times New Roman" w:cs="Times New Roman"/>
          <w:sz w:val="30"/>
          <w:szCs w:val="30"/>
          <w:lang w:val="ru-RU"/>
        </w:rPr>
        <w:t xml:space="preserve">нанимателями Жабинковского района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0133CB" w:rsidRPr="000133CB">
        <w:rPr>
          <w:rFonts w:ascii="Times New Roman" w:hAnsi="Times New Roman" w:cs="Times New Roman"/>
          <w:sz w:val="30"/>
          <w:szCs w:val="30"/>
          <w:lang w:val="ru-RU"/>
        </w:rPr>
        <w:t xml:space="preserve">Жабинковским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районным объединением профсоюзов на 2019-2022 годы (далее – районное Соглашение).</w:t>
      </w:r>
    </w:p>
    <w:p w:rsidR="003465AC" w:rsidRPr="003465AC" w:rsidRDefault="003465AC" w:rsidP="0001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Районное Соглашение является нормативным актом, действует на территории Жабинковского района в отношении органов власти, нанимателей всех форм собственности, где созданы первичные профсоюзные организации, входящие в Федерацию профсоюзов Беларуси (далее – ФПБ), членов профсоюзов и работников района, дополняет по социально-экономическим вопросам действующее законодательство и районные целевые программы.</w:t>
      </w:r>
    </w:p>
    <w:p w:rsidR="003465AC" w:rsidRPr="003465AC" w:rsidRDefault="003465AC" w:rsidP="0001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Положения и гарантии, включенные в районное Соглашение, являются обязательными для всех организаций, обособленных структурных подразделений организаций, расположенных на территории Жабинковского района, минимальными и не могут быть изменены в коллективных договорах в сторону снижения социальной, правовой и экономической защищенности работников. Социальным партнерам предусматривать средства для реализации норм и положений районного Соглашения с учетом всех источников финансирования.</w:t>
      </w:r>
    </w:p>
    <w:p w:rsidR="003465AC" w:rsidRPr="003465AC" w:rsidRDefault="003465AC" w:rsidP="0001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Районное Соглашение является основой для коллективных переговоров, отраслевых и местных соглашений, заключаемых на уровне района, коллективных договоров в организациях.</w:t>
      </w:r>
    </w:p>
    <w:p w:rsidR="003465AC" w:rsidRPr="003465AC" w:rsidRDefault="003465AC" w:rsidP="0001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Стороны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 на 2019-2021 годы.</w:t>
      </w:r>
    </w:p>
    <w:p w:rsidR="003465AC" w:rsidRPr="000133CB" w:rsidRDefault="003465AC" w:rsidP="0001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33CB">
        <w:rPr>
          <w:rFonts w:ascii="Times New Roman" w:hAnsi="Times New Roman" w:cs="Times New Roman"/>
          <w:sz w:val="30"/>
          <w:szCs w:val="30"/>
          <w:lang w:val="ru-RU"/>
        </w:rPr>
        <w:t>Наниматели, которыми выступают органы государственной власти, распростран</w:t>
      </w:r>
      <w:r w:rsidR="000133CB">
        <w:rPr>
          <w:rFonts w:ascii="Times New Roman" w:hAnsi="Times New Roman" w:cs="Times New Roman"/>
          <w:sz w:val="30"/>
          <w:szCs w:val="30"/>
          <w:lang w:val="ru-RU"/>
        </w:rPr>
        <w:t>яют</w:t>
      </w:r>
      <w:r w:rsidRPr="000133CB">
        <w:rPr>
          <w:rFonts w:ascii="Times New Roman" w:hAnsi="Times New Roman" w:cs="Times New Roman"/>
          <w:sz w:val="30"/>
          <w:szCs w:val="30"/>
          <w:lang w:val="ru-RU"/>
        </w:rPr>
        <w:t xml:space="preserve"> действия районного соглашения в части, не </w:t>
      </w:r>
      <w:r w:rsidRPr="000133CB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противоречащей законодательству о государственной службе, и в пределах бюджетных ассигнований, выделяемых на их содержание.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В тех случаях, когда в отношении работников действуют одновременно несколько соглашений, применяются условия соглашений наиболее благоприятные для работников.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Стороны признают необходимым заключение коллективных договоров в организациях всех форм собственности (далее – организации) и оказывают профсоюзным комитетам и структурам профсоюзов, развивающим принципы социального партнерства, всестороннее содействие и признают, что на переговорах по заключению коллективных договоров интересы работников представляют и защищают профсоюзные организации, входящие в ФПБ.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Районное Соглашение вступает в силу с момента его подписания Сторонами.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Ни одна из сторон не может в одностороннем порядке изменить содержание и срок исполнения принятых на себя обязательств.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До окончания срока действия районное Соглашение может быть изменено или дополнено только по взаимной договоренности.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3465AC" w:rsidRPr="003465AC" w:rsidRDefault="003465AC" w:rsidP="00CA3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Pr="003465AC">
        <w:rPr>
          <w:rFonts w:ascii="Times New Roman" w:hAnsi="Times New Roman" w:cs="Times New Roman"/>
          <w:b/>
          <w:bCs/>
          <w:sz w:val="30"/>
          <w:szCs w:val="30"/>
          <w:lang w:val="ru-RU"/>
        </w:rPr>
        <w:t>. ЭКОНОМИЧЕСКИЕ</w:t>
      </w:r>
    </w:p>
    <w:p w:rsidR="003465AC" w:rsidRPr="003465AC" w:rsidRDefault="003465AC" w:rsidP="00CA3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lang w:val="ru-RU"/>
        </w:rPr>
        <w:t>И ПРОИЗВОДСТВЕННЫЕ ОТНОШЕНИЯ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2.1. Проводят активную политику по повышению уровня конкурентоспособности организаций, укрепления экономического и финансового положения организаций в целях повышения уровня жизни и доходов населения.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2.2. В пределах своей компетенции осуществляют меры, направленные на реализацию целевых государственных программ, и контролируют их исполнение.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2.3. Вносят предложения по установлению льгот по местным налогам и сборам, стимулирующим развитие предпринимательства, деятельности организаций, использующих труд социально незащищенных групп населения.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Райисполком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2.4. Обеспечивает реализацию комплекса мер по выполнению основных целевых показателей прогноза социально-экономического развития района на период действия районного Соглашения.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2.5. Обеспечивает повышение инвестиционной активности путем привлечения прямых иностранных инвестиций и кредитов, направление государственных инвестиций в приоритетные отрасли и производства.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2.6. Развивает внешнеэкономические связи с регионами Российской Федерации, государствами дальнего и ближнего зарубежья.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2.7. Осуществляет контроль за выполнением государственных социальных стандартов по обслуживанию населения района.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2.8. Публикует в печати информацию о подлежащих приватизации предприятиях.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2.9. Обеспечивает паритетное участие нанимателей и профсоюзов в разработке проектов социально значимых программ развития района.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2.10. Предоставляет районному объединению профсоюзов по </w:t>
      </w:r>
      <w:r w:rsidR="00CA38E8">
        <w:rPr>
          <w:rFonts w:ascii="Times New Roman" w:hAnsi="Times New Roman" w:cs="Times New Roman"/>
          <w:sz w:val="30"/>
          <w:szCs w:val="30"/>
          <w:lang w:val="ru-RU"/>
        </w:rPr>
        <w:t>его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запросу официальную информацию, касающуюся вопросов оплаты труда, занятости и других социально значимых вопросов.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Наниматели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2.11. Содействуют развитию творческой активности рационализаторов и изобретателей, стимулируют работников за творческий подход к работе.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2.12. Уведомляют коллективы работников, профсоюзные комитеты о намечаемых действиях по приватизации организаций, разъясняют и обеспечивают их права согласно законодательству.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2.13. Распространяют на работников, уволенных по сокращению штатов или по другим уважительным причинам (предусмотренным в коллективных договорах), а также на освобожденных профсоюзных работников условия участия в приватизации государственной собственности, предусмотренные законодательством Республики Беларусь для членов коллектива.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2.14. Информируют не реже одного раза в полугодие коллектив работников о финансово-хозяйственной деятельности организации.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2.15. Принимают непосредственное участие на местах в разработке и реализации текущих и перспективных экономических программ, планов социального развития, осуществляют общественный контроль за их выполнением.</w:t>
      </w:r>
    </w:p>
    <w:p w:rsidR="003465AC" w:rsidRPr="003465AC" w:rsidRDefault="003465AC" w:rsidP="00CA3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2.16. Содействуют развитию рационализаторской и изобретательской деятельности, совершенствованию организации труда, экономии энергетических и материальных ресурсов, рациональному использованию рабочего времени, развитию трудового со</w:t>
      </w:r>
      <w:r w:rsidR="00924B87">
        <w:rPr>
          <w:rFonts w:ascii="Times New Roman" w:hAnsi="Times New Roman" w:cs="Times New Roman"/>
          <w:sz w:val="30"/>
          <w:szCs w:val="30"/>
          <w:lang w:val="ru-RU"/>
        </w:rPr>
        <w:t>перничества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, повышению квалификации работников, укреплению трудовой и исполнительской дисциплины, созданию и сохранению благоприятного климата в коллективах.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2.17. Проводят широкую разъяснительную работу по экономии топливно-энергетических и материальных ресурсов, внедрению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энерго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и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ресурсосберегающих технологий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и техники, а также совместно с Райисполкомом и Нанимателями организуют соревнование за высокие показатели по экономии ресурсов.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3465AC" w:rsidRPr="003465AC" w:rsidRDefault="003465AC" w:rsidP="00924B8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СОДЕЙСТВИЕ ЗАНЯТОСТИ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3.3. Разрабатывает и реализует мероприятия по содействию занятости населения, при необходимости вносит дополнения и изменения.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3.4. Информируе</w:t>
      </w:r>
      <w:r w:rsidR="00924B87">
        <w:rPr>
          <w:rFonts w:ascii="Times New Roman" w:hAnsi="Times New Roman" w:cs="Times New Roman"/>
          <w:sz w:val="30"/>
          <w:szCs w:val="30"/>
          <w:lang w:val="ru-RU"/>
        </w:rPr>
        <w:t>т население и Н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анимателей об услугах государственной службы занятости, а также о наличии свободных рабочих мест и вакансий с использованием средств массовой и наглядной информации, в том числе сети Интернет.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3.5. Оказывает содействие в трудоустройстве безработным гражданам, в первую очередь гражданам, не способным на равных условиях конкурировать на рынке труда (молодежи, инвалидам, женщинам, имеющим малолетних детей), проводит различные мероприятия, направленные на трудоустройство незанятого населения.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3.6. Осуществляет направление безработных на профессиональную подготовку, переподготовку, повышение квалификации и обучающие курсы в соответствии с потребностью на рынке труда.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3.7. Организует за счет средств государственного внебюджетного фонда социальной защиты населения, нанимателей, местного бюджета оплачиваемые общественные работы.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3.8. Предусматривают в коллективных договорах мероприятия, направленные на сохранение, увеличение объема работ, услуг, количества рабочих мест, переподготовку работников.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3.9. При планировании увольнения по сокращению численности или штата в течение месяца пяти и более процентов работников к списочной численности предварительно, не менее чем за 3 месяца, уведомляют об этом первичные профсоюзные организации, райисполком. Принимают меры по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содействию в трудоустройстве, переобучению высвобождаемых работников. В случаях необходимости эти вопросы выносятся на рассмотрение районного совета по трудовым и социальным вопросам.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3.10. При смене собственника имущества или реорганизации организации правопреемник сохраняет рабочие места для беременных женщин, одиноких матерей (отцов), усыновителей, опекунов, попечителей, воспитывающих ребенка в возрасте до 16 лет, (ребенка-инвалида в возрасте до 18 лет).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3.11. Предусматривают в коллективных договорах:</w:t>
      </w:r>
    </w:p>
    <w:p w:rsidR="003465AC" w:rsidRPr="003465AC" w:rsidRDefault="003465AC" w:rsidP="0092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- предоставление работнику, предупрежденному о расторжении трудового договора в связи с ликвидацией организации, сокращением численности или штата работников, не менее одного дня в неделю для поиска работы с сохранением среднего заработка, содействуют переобучению новым профессиям до наступления срока расторжения трудового договора;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 выплату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3.12. 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заключением, предоставляют ему отпуск с частичным сохранением заработной платы в размере не менее 2/3 тарифной ставки рабочего (должностного оклада служащего) или ставки (оклада) – для бюджетных организаций.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В сфере контрактной формы найма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3.13. Устанавливают в соответствии с Декретом Президента Республики Беларусь от 26 июля 1999 г. № 29 «О дополнительных мерах по совершенствованию трудовых отношений, укреплению трудовой и исполнительской дисциплины» повышение тарифной ставки (оклада) в размере не менее 10 процентов и предоставление не менее 2 календарных дней отпуска при заключении контракта с работником.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3.14. Обеспечивают обязательное участие представителя профсоюза в обсуждении условий контракта нанимателя и работника.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 месячный срок по результатам общественного контроля профсоюзов приводят контракты с работниками в соответствие с Декретом Президента Республики Беларусь от 26 июля 1999 г. № 29 «О дополнительных мерах </w:t>
      </w:r>
      <w:r w:rsidRPr="003465AC">
        <w:rPr>
          <w:rFonts w:ascii="Times New Roman" w:hAnsi="Times New Roman" w:cs="Times New Roman"/>
          <w:sz w:val="30"/>
          <w:szCs w:val="30"/>
          <w:lang w:bidi="ru-RU"/>
        </w:rPr>
        <w:t xml:space="preserve">по совершенствованию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трудовых отношений, укреплению трудовой </w:t>
      </w:r>
      <w:r w:rsidRPr="003465AC">
        <w:rPr>
          <w:rFonts w:ascii="Times New Roman" w:hAnsi="Times New Roman" w:cs="Times New Roman"/>
          <w:sz w:val="30"/>
          <w:szCs w:val="30"/>
          <w:lang w:bidi="ru-RU"/>
        </w:rPr>
        <w:t xml:space="preserve">и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исполнительской дисциплины»,</w:t>
      </w:r>
      <w:r w:rsidRPr="003465AC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предусмотрев в них дополнительные меры стимулирования труда, либо с согласия работника заключают с ним трудовой договор на неопределенный срок.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3.15. Расторжение трудового договора, заключенного на неопределенный срок и (или) контракта по инициативе нанимателя до истечения срока его действия с работником-членом профсоюза производят с предварительного согласия профкома (кроме пунктов 2, 7 и 8 статьи 42 Трудового кодекса Республики Беларусь).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3.16.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Одновременно с уведомлением о намерении перевести работника на контракт вручают ему проект контракта.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3.17 Продлевают (заключают новые) контракты: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3.17.1.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с работниками, надлежащим образом выполнявшими свои обязанности и не имевшими дисциплинарных взысканий в течение года, предшествующего дате окончания контракта, если они выразили согласие на продление трудовых отношений: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- на срок не менее трех лет (за исключением лиц, достигших общеустановленного пенсионного возраста</w:t>
      </w:r>
      <w:r w:rsidRPr="003465AC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и получающих пенсию);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и получающих пенсию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);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чем до достижения пенсионного возраста – за пять и менее лет до достижения работником общеустановленного пенсионного возраста;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пяти лет – с матерью (отцом, опекуном), усыновителем, попечителем ребенка-инвалида в возрасте до 18 лет или двоих и более детей в возрасте до 16 лет;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пяти лет – с матерью (отцом) в неполных семьях (одинокие матери, отцы, вдовы (вдовцы), расторгнувшие брак) – до достижения детьми (младшим из них) возраста 16 лет;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bookmarkStart w:id="0" w:name="_Hlk5115133"/>
      <w:r w:rsidRPr="003465AC">
        <w:rPr>
          <w:rFonts w:ascii="Times New Roman" w:hAnsi="Times New Roman" w:cs="Times New Roman"/>
          <w:sz w:val="30"/>
          <w:szCs w:val="30"/>
          <w:lang w:val="ru-RU"/>
        </w:rPr>
        <w:t>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возраста;</w:t>
      </w:r>
      <w:bookmarkEnd w:id="0"/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3.17.2. или заключают трудовой договор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3.18. Предусматривают в коллективных договорах и контрактах право работника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на новое место службы или работы в другую местность, в связи с наличием у женщины (отца, воспитывающего ребенка без матери) детей до 14 лет, зачислением в учреждение образования, по состоянию здоровья на основании медицинского заключения и другие).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3.19. Не допускают увольнения по сокращению численности или штата (за исключением нарушителей трудовой и производственной дисциплины):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одновременно двух работников из одной семьи, кроме случаев полной ликвидации организации;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лиц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предпенсионного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возраста без их согласия (но не более чем за три года до общеустановленного пенсионного возраста);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- работника, являющегося единственным членом семьи с постоянным заработком;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 работников, получивших в организации профессиональное заболевание или трудовое увечье;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работника, воспитывающего троих и более несовершеннолетних детей или ребенка-инвалида;</w:t>
      </w:r>
    </w:p>
    <w:p w:rsidR="00FD2232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 следующие категории женщин, имеющих несовершеннолетних детей:</w:t>
      </w:r>
      <w:r w:rsidR="00FD22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одиноких матерей (женщин, не состоящих в браке и имеющих детей, в актовой записи о рождении которых запись об отце произведена в установленном порядке по указанию матери; вдов, не вступивших в новый брак; женщин, не состоящих в браке и усыновивших (удочеривших) детей</w:t>
      </w:r>
      <w:r w:rsidR="00F77B5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F77B5E" w:rsidRPr="00F77B5E">
        <w:rPr>
          <w:rFonts w:ascii="Times New Roman" w:hAnsi="Times New Roman" w:cs="Times New Roman"/>
          <w:sz w:val="30"/>
          <w:szCs w:val="30"/>
          <w:lang w:val="ru-RU"/>
        </w:rPr>
        <w:t>взявших на попечительство, под опеку детей;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женщин, расторгнувших брак, в случаях, когда взыскание алиментов на содержание детей невозможно);</w:t>
      </w:r>
    </w:p>
    <w:p w:rsidR="00F77B5E" w:rsidRPr="003465AC" w:rsidRDefault="00F77B5E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7B5E">
        <w:rPr>
          <w:rFonts w:ascii="Times New Roman" w:hAnsi="Times New Roman" w:cs="Times New Roman"/>
          <w:sz w:val="30"/>
          <w:szCs w:val="30"/>
          <w:lang w:val="ru-RU"/>
        </w:rPr>
        <w:t>женщин, воспитывающих несовершеннолетних детей, мужья которых призваны на срочную военную службу.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3.20. Включают в коллективные договоры следующую норму: 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«В случае если условия контракта ухудшают правовое и социально-экономическое положение работника по сравнению с коллективным договором, действуют нормы коллективного договора. Условия контракта с согласия работника подлежат приведению в соответствие с соглашением или коллективным договором».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3.21.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Содействуют нанимателям в повышении эффективности производства, деятельности, направленной на сохранение действующих и создание новых рабочих мест, реализации других мер, позволяющих предотвратить сокращение работников.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3.22.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Проводят анализ итогов аттестации рабочих мест, выявляя рабочие места с наивысшим коэффициентом текучести, совместно с нанимателями разрабатывают мероприятия по доведению условий труда на них до уровня, обеспечивающего их востребованность.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3.23.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Осуществляют общественный контроль за соблюдением нанимателями трудового законодательства,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предоставлением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высвобождаемым работникам льгот и гарантий, предусмотренных законодательством, соглашениями и коллективными договорами.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3.24.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При ликвидации, реорганизации организаций рассматривают совместно с нанимателями возможности дальнейшего трудоустройства работников, меры по смягчению социальных последствий этих действий.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3.25.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Осуществляют контроль за обязательным участием представителя профсоюзной организации в обсуждении условий контракта с работником. 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3.25.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Оставляют на профсоюзном учете высвобождаемых работников, по их желанию, до трудоустройства в другие организации.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3.26.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При поступлении в профком уведомления о предстоящем увольнении работника по инициативе нанимателя рассматривают его коллегиально с вынесением постановления (решения) и в необходимых случаях добиваются защиты трудовых прав работника.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FD22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ОПЛАТА ТРУДА И УРОВЕНЬ ЖИЗНИ НАСЕЛЕНИЯ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4.1. Осуществляют согласованные меры, направленные на увеличение заработной платы, доходов населения, снижение численности населения района с уровнем среднедушевых располагаемых ресурсов ниже бюджета прожиточного минимума.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4.2. Осуществляют контроль за своевременной выплатой заработной платы в организациях всех форм собственности, изучают причины задержек выплаты заработной платы, принимают меры по ликвидации задолженности.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4.3. Продолжают развивать системы регулирования заработной платы на основе коллективных договоров и отраслевых тарифных соглашений.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4</w:t>
      </w:r>
      <w:r w:rsidRPr="00FD2232">
        <w:rPr>
          <w:rFonts w:ascii="Times New Roman" w:hAnsi="Times New Roman" w:cs="Times New Roman"/>
          <w:bCs/>
          <w:sz w:val="30"/>
          <w:szCs w:val="30"/>
          <w:lang w:bidi="ru-RU"/>
        </w:rPr>
        <w:t>.4.</w:t>
      </w:r>
      <w:r w:rsidRPr="00FD2232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r w:rsidRPr="00FD2232">
        <w:rPr>
          <w:rFonts w:ascii="Times New Roman" w:hAnsi="Times New Roman" w:cs="Times New Roman"/>
          <w:bCs/>
          <w:sz w:val="30"/>
          <w:szCs w:val="30"/>
          <w:lang w:bidi="ru-RU"/>
        </w:rPr>
        <w:t>Включают</w:t>
      </w:r>
      <w:r w:rsidRPr="00FD2232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r w:rsidRPr="00FD2232">
        <w:rPr>
          <w:rFonts w:ascii="Times New Roman" w:hAnsi="Times New Roman" w:cs="Times New Roman"/>
          <w:bCs/>
          <w:sz w:val="30"/>
          <w:szCs w:val="30"/>
          <w:lang w:bidi="ru-RU"/>
        </w:rPr>
        <w:t>в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 отраслевые соглашения, коллективные договоры положения: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4.4.1. о предоставлении социального отпуска без сохранения заработной платы работникам в случаях вступления в брак, смерти близких родственников, супруга (супруги), посещения школьных линеек (в 1-4 и выпускных классах), по другим семейно-бытовым причинам, участия в районных, областных, республиканских и международных смотрах-конкурсах любительского творчества, фестивалях, других культурно-массовых и общественно значимых мероприятиях с единовременной выплатой в размере, определенном в коллективном договоре, но не ниже суммы, исчисленной исходя из заработной платы за 8-ми часовой рабочий день текущего месяца для данного работника за каждый день отсутствия;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4.4.2. о предоставлении работникам возможности принять участие в мероприятиях при проведении физкультурно-оздоровительной и спортивно-массовой работы и выплате им при наличии средств единовременной выплаты в размере, определенном в коллективном договоре, но не ниже суммы, исчисленной исходя из заработной платы за 8-ми часовой рабочий день текущего месяца для данного работника за каждый день участия.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lastRenderedPageBreak/>
        <w:t>Райисполком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4.5. Осуществляет выполнение нормативных документов по дальнейшему поэтапному повышению заработной платы работников в соответствии с Программой социально-экономического развития Республики Беларусь.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4.6. Осуществляет контроль за правильностью формирования и применения регулируемых цен (тарифов).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4.7. Выделяет средства местного бюджета для повышения тарифных ставок (окладов), предоставления дополнительного отпуска при заключении, продлении контрактов с работниками бюджетной сферы в пределах фонда оплаты труда.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Повышение заработной платы работникам бюджетной сферы осуществлять в пределах выделенных ассигнований за счет экономии, полученной от оптимизации численности занятых в ней работников.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4.8. Устанавливают и изменяют формы, системы, размеры оплаты труда, в том числе материального стимулирования, выплат и вознаграждений, доплат, надбавок, нормы труда, их замену и пересмотр с обязательным участием и согласованием профсоюзного комитета.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4.9. Ежемесячно обеспечивают установленный законодательством уровень минимальной заработной платы (месячной и часовой) работникам организации, в том числе работникам, которым установлен суммированный учет рабочего времени.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Предусматривают в коллективных договорах порядок и условия индексации заработной платы работников в соответствии с Законом Республики Беларусь от 21 декабря 1990 г. «Об индексации доходов населения с учетом инфляции». Включают в коллективные договоры порядок и условия индексации заработной платы работников организаций независимо от форм собственности.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4.10. Не допускают установления размера тарифной ставки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первого разряда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ниже установленного Правительством Республики Беларусь для работников организаций, финансируемых из бюджета.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4.11. При направлении работников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осуществляется выплата заработной платы из расчета не менее тарифной ставки первого разряда, установленной в организации.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4.12. Не допускают при введении новых условий оплаты труда снижения размеров заработной платы работников на момент их введения.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4.13. Оказывают материальную поддержку в виде разовых и (или) ежемесячных выплат работникам в связи с рождением детей на условиях коллективного договора.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4.14. Сохраняют уровень оплаты труда работникам организации, выразившим по окончанию срока действия контракта свое письменное согласие на предложение нанимателя заключить трудовой договор на неопределенный срок.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4.15. Определяют в коллективных договорах случаи ограниченной материальной ответственности работников за ущерб, причиненный нанимателю.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4.16. Осуществляют общественный контроль за соблюдением законодательных и других нормативных правовых актов, положений коллективных договоров и соглашений по организации и оплате труда силами правовых инспекторов труда, руководителей и представителей ФПБ, ее организационных структур, профессиональных союзов, входящих в ФПБ, и их организационных структур в организациях всех форм собственности.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4.17. Рассматривают обращения членов профсоюзов по фактам нарушений в организации и оплате труда, добиваются их устранения.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4.18. Отстаивают права и интересы членов профсоюзов при рассмотрении индивидуальных и коллективных трудовых споров в комиссиях по трудовым спорам, трудовом арбитраже, суде.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FD223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СОЦИАЛЬНЫЕ ГАРАНТИИ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5.1. Обеспечивает установление в каждой сельскохозяйственной организации района тарифов при расчете оплаты услуг по оказанию помощи в выращивании продукции растениеводства и животноводства для работников организаций, обслуживающих (пенсионеров</w:t>
      </w:r>
      <w:r w:rsidR="00FD223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ранее обслуживавших) население и проживающих в сельской местности, не выше, чем для работников этих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сельхозорганизаций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5.2. Возмещает: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5.2.1. часть затрат автопредприятий </w:t>
      </w:r>
      <w:r w:rsidR="00F77B5E" w:rsidRPr="00F77B5E">
        <w:rPr>
          <w:rFonts w:ascii="Times New Roman" w:hAnsi="Times New Roman" w:cs="Times New Roman"/>
          <w:sz w:val="30"/>
          <w:szCs w:val="30"/>
          <w:lang w:val="ru-RU"/>
        </w:rPr>
        <w:t xml:space="preserve">ОАО «Брестский автобусный парк», </w:t>
      </w:r>
      <w:r w:rsidR="00F77B5E" w:rsidRPr="003465AC">
        <w:rPr>
          <w:rFonts w:ascii="Times New Roman" w:hAnsi="Times New Roman" w:cs="Times New Roman"/>
          <w:sz w:val="30"/>
          <w:szCs w:val="30"/>
          <w:lang w:val="ru-RU"/>
        </w:rPr>
        <w:t>ОАО «</w:t>
      </w:r>
      <w:proofErr w:type="spellStart"/>
      <w:r w:rsidR="00F77B5E" w:rsidRPr="003465AC">
        <w:rPr>
          <w:rFonts w:ascii="Times New Roman" w:hAnsi="Times New Roman" w:cs="Times New Roman"/>
          <w:sz w:val="30"/>
          <w:szCs w:val="30"/>
          <w:lang w:val="ru-RU"/>
        </w:rPr>
        <w:t>Брестоблавтотранс</w:t>
      </w:r>
      <w:proofErr w:type="spellEnd"/>
      <w:r w:rsidR="00F77B5E" w:rsidRPr="003465A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F77B5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по перевозке пассажиров в городском и пригородном сообщении;</w:t>
      </w:r>
    </w:p>
    <w:p w:rsidR="003465AC" w:rsidRPr="009B56F3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5.2.3. часть затрат жилищно-коммунальных предприятий по предоставлению населению коммунальных услуг (водоснабжение,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канализация, отопление), по </w:t>
      </w:r>
      <w:r w:rsidRPr="009B56F3">
        <w:rPr>
          <w:rFonts w:ascii="Times New Roman" w:hAnsi="Times New Roman" w:cs="Times New Roman"/>
          <w:sz w:val="30"/>
          <w:szCs w:val="30"/>
          <w:lang w:val="ru-RU"/>
        </w:rPr>
        <w:t>содержанию жилищного фонда местных Советов депутатов;</w:t>
      </w:r>
    </w:p>
    <w:p w:rsidR="003465AC" w:rsidRPr="003465AC" w:rsidRDefault="003465AC" w:rsidP="00FD2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5.2.3. разницу в ценах, часть затрат и торговой надбавки, а также доходы, выпадающие от предоставления льгот на оплату твердых видов топлива отдельным категориям граждан в соответствии с действующим законодательством, по реализации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топливоснабжающими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организациями района населению твердых видов топлива по фиксированным розничным ценам.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5.3. Оказывает за счет средств районного бюджета адресную социальную помощь гражданам, оказавшимся по объективным причинам в категории малообеспеченных, используя заявительный принцип государственной поддержки и декларирование доходов.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5.4. Обеспечивает: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5.4.1. выделение в установленном порядке средств за счет доходов от внебюджетной деятельности учреждений для частичной компенсации (50%) стоимости проезда к месту работы в сельской местности проживающих в городах работников образования, культуры, здрав</w:t>
      </w:r>
      <w:r w:rsidR="005F008C">
        <w:rPr>
          <w:rFonts w:ascii="Times New Roman" w:hAnsi="Times New Roman" w:cs="Times New Roman"/>
          <w:sz w:val="30"/>
          <w:szCs w:val="30"/>
          <w:lang w:val="ru-RU"/>
        </w:rPr>
        <w:t>оохранения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3465AC" w:rsidRPr="00A077F2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077F2">
        <w:rPr>
          <w:rFonts w:ascii="Times New Roman" w:hAnsi="Times New Roman" w:cs="Times New Roman"/>
          <w:sz w:val="30"/>
          <w:szCs w:val="30"/>
          <w:lang w:val="ru-RU"/>
        </w:rPr>
        <w:t>5.4.2. выделение в хозяйствах 20% жилья, строящегося в сельской местности, работникам бюджетной сферы (образования, здравоохранения, культуры), работающим в учреждениях, обслуживающих население, расположенных на территории этих хозяйств.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 организаций, финансируемых из бюджета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5.5. Осуществляют дополнительные выплаты стимулирующего характера, оказ</w:t>
      </w:r>
      <w:r w:rsidR="005F008C">
        <w:rPr>
          <w:rFonts w:ascii="Times New Roman" w:hAnsi="Times New Roman" w:cs="Times New Roman"/>
          <w:sz w:val="30"/>
          <w:szCs w:val="30"/>
          <w:lang w:val="ru-RU"/>
        </w:rPr>
        <w:t>ывают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материальн</w:t>
      </w:r>
      <w:r w:rsidR="005F008C">
        <w:rPr>
          <w:rFonts w:ascii="Times New Roman" w:hAnsi="Times New Roman" w:cs="Times New Roman"/>
          <w:sz w:val="30"/>
          <w:szCs w:val="30"/>
          <w:lang w:val="ru-RU"/>
        </w:rPr>
        <w:t>ую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помощ</w:t>
      </w:r>
      <w:r w:rsidR="005F008C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работникам из внебюджетных средств в части сумм превышения доходов над расходами, остающихся в распоряжении бюджетной организации, 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5.6. Обеспечивают работникам возможность приема горячей пищи и предусматривают в коллективных договорах порядок удешевления стоимости питания в производственных столовых.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5.7. Включают в коллективные договоры: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положения о социальной поддержке работников, находящихся под угрозой увольнения в условиях реструктуризации организаций, в части сохранения за ними права возврата на прежнее место работы, сохранения очереди на получение жилья, места в общежитии и другое;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lastRenderedPageBreak/>
        <w:t xml:space="preserve">норму о стимулировании и поощрении членов коллективов работников, активистов профсоюзного движения за результативность </w:t>
      </w:r>
      <w:proofErr w:type="spellStart"/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воспитательно</w:t>
      </w:r>
      <w:proofErr w:type="spellEnd"/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-профилактической деятельности с обязанными лицами;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норму о поощрении руководителей первичных ветеранских организаций;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положение (раздел)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положения о предоставлении дополнительных гарантий работникам в виде добровольного страхования дополнительной пенсии за счет средств нанимателя;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обязательства, предусматривающие оказание шефской помощи одиноким неработающим ветеранам и инвалидам, утратившим по уважительным причинам связь с организациями, в которых они работали, а также проживающим в учреждениях социального обслуживания – по представлению местных органов власти, районного совета ветеранов.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5.8. 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Содействуют ветеранским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организациям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осуществлении ими уставной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деятельности. Совместно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с профсоюзами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оказывают материальную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хозяйственную помощь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неработающим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пенсионерам, ранее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работавшим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организациях, в том числе, в сельскохозяйственных и других предприятиях, перешедших впоследствии в подчиненность хозяйствующих субъектов различных отраслей;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приглашают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ветеранов к участию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общественной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культурной жизни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коллективов.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5.9. Торговое унитарное предприятие «Брестская межрайонная торговая база»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сохраняет и развивает действующую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сеть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орг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анизаций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торговли, общественного питания и заготовок, обслуживающую сельское население, обеспечивает наличие в ней необходимого жителям села ассортимента товаров в соответствии с социальными стандартами.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5.10. Матери (мачехе) или отцу (отчиму), усыновителю, опекуну (попечителю), воспитывающей (воспитывающему) двоих детей в возрасте до шестнадцати лет и имеющим право на один дополнительный свободный от работы день в месяц согласно нормам ч.3 ст. 265 Трудового кодекса Республики Беларусь, по их заявлению предоставляется такой день с оплатой в размере среднего дневного заработка.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Работнику – одинокой матери, вдове (вдовцу), воспитывающей (воспитывающему) ребенка в возрасте до 16 лет, при составлении графика трудовых отпусков планируют отпуска в удобное для работника время.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5.11. Рассматривают возможность включения в коллективные договоры положения, предусматривающего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работника, начиная с первого дня нетрудоспособности (кроме бюджетных учреждений).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5.12. Осуществляют контроль за соблюдением положений коллективных договоров и соглашений, касающихся дополнительных гарантий работникам по сравнению с трудовым законодательством.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5.13. Осуществляют общественный контроль за ведением учета граждан, нуждающихся в улучшении жилищных условий, распределением жилья и мест в общежитиях.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5.14. Предусматривают в профсоюзных бюджетах выделение денежных средств для оказания материальной помощи нуждающимся членам профсоюзов.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5.15. Участвуют независимо от отраслевой принадлежности в поощрении (награждении) передовиков-тружеников села в период уборочных работ.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5.16. Имеют право перечислять денежные средства районному объединению профсоюзов для их кооперирования с целью оказания материальной помощи в особых случаях.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5.17. Осуществляют контроль за обеспечением работников горячим питанием, удешевлением питания, созданием условий для приема пищи.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5F00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ЗАЩИТА ТРУДОВЫХ ПРАВ, ОХРАНА ТРУДА И</w:t>
      </w:r>
    </w:p>
    <w:p w:rsidR="003465AC" w:rsidRPr="003465AC" w:rsidRDefault="003465AC" w:rsidP="005F00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ЭКОЛОГИЧЕСКАЯ БЕЗОПАСНОСТЬ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 Осуществляет: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6.1.1. государственное управление охраной труда на территориальном уровне;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6.1.2. разработку и реализацию мероприятий по охране труда, профилактике производственного травматизма, профессиональных заболеваний;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6.1.3. организацию обучения и проверки знаний по вопросам охраны труда руководителей и специалистов организаций, расположенных на подведомственной ему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6.1.4. пропаганду и распространение передового опыта в области охраны труда в организациях, расположенных на подведомственной ему территории;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6.2. Осуществляет постоянный контроль за экологической обстановкой в районе, недопущением сбросов и выбросов загрязняющих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веществ в окружающую среду.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Принимает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меры по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повышению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уровня санитарного состояния и благоустройству населенных пунктов.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6.3. Обеспечивает контроль за рациональным использованием природных и энергетических ресурсов.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6.4. Через средства массовой информации довод</w:t>
      </w:r>
      <w:r w:rsidR="005F008C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т до населения информацию о состоянии условий и охраны труда, экологической обстановки.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6.5. Предусматривает в районном бюджете финансовые средства на реализацию мероприятий по улучшению условий и охраны труда.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6.6. Рассматривает на заседаниях райисполкома, коллегиальных органов обстоятельства и причины производственного травматизма в организациях, расположенных на подведомственной ему территории, осуществляет разработку и реализацию мер по его профилактике.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Принимает меры по устранению недостатков, выявленных во время работы мобильной группы райисполкома и рейдовых групп технической инспекции труда Федерации профсоюзов Беларуси.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6.7. Обеспечивают выполнение штатного норматива численности специалистов по охране труда во всех отраслях экономики, соблюдение нормативных и правовых актов по охране труда, эффективность работы служб охраны труда.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6.8. Своевременно и качественно проводят аттестацию рабочих мест по условиям труда, паспортизацию санитарно-технического состояния условий и охраны труда. По результатам аттестации разрабатывают и осуществляют мероприятия по улучшению условий труда, устанавливают компенсации за работу во вредных и (или) опасных условиях труда. 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Результаты аттестации оформляют и в электронном виде предоставляют в управление по труду, занятости и социальной защите райисполкома в установленном законодательстве порядке.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6.9. Включают в коллективные договоры положения о: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6.9.1. выделении средств для осуществления мероприятий по охране труда,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 в размере не менее 2 процентов от фонда оплаты труда;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6.9.2.  выплате: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–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Порядок и условия выплаты материальной помощи определяются коллективным договором.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6.9.3. обязательном участии представителей профсоюзов в комиссиях по аттестации рабочих мест по условиям труда;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6.9.4. материальном поощрении общественных инспекторов и членов комиссий по охране труда профсоюзных комитетов в зависимости от результатов их участия в осуществлении общественного контроля за соблюдением законодательства об охране труда и с учетом предложений профсоюзной организации;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6.9.5. выплате выходного пособия в размере не менее среднемесячного заработка лицам, получившим трудовое увечье или профессиональное заболевание, при прекращении трудового договора (контракта) по основаниям п.2, 6 ст.42 Трудово</w:t>
      </w:r>
      <w:r w:rsidR="005F008C">
        <w:rPr>
          <w:rFonts w:ascii="Times New Roman" w:hAnsi="Times New Roman" w:cs="Times New Roman"/>
          <w:sz w:val="30"/>
          <w:szCs w:val="30"/>
          <w:lang w:val="ru-RU"/>
        </w:rPr>
        <w:t>го кодекса Республики Беларусь;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6.9.6. материальном и моральном поощрении работников, оказывающих помощь в обеспечении общественной безопасности, охране природных ресурсов и окружающей среды, в предупреждении и ликвидации чрезвычайных ситуаций.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6.10. При заключении коллективных договоров в обязательном порядке включают в них раздел «Порядок разрешения коллективных трудовых споров».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6.11. Информируют в течение суток районное объединение и отраслевые районное комитеты профсоюзов о каждом несчастном случае со смертельным исходом, несчастном случае, приведшем к тяжелым производственным травмам, а также о групповых несчастных случаях.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6.12. Обеспечивают условия для регулярного участия общественных инспекторов по охране труда в осуществлении периодического контроля за соблюдением законодательства по охране труда, проведении Дней охраны труда в соответствии с Типовой инструкцией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г. № 159.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6.13. Проводят совместно с Профсоюзами обучение общественных инспекторов по охране труда.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6.14. Рассматривают возможность: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6.14.1. осуществления за счет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средств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организаций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добровольного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страхования своих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работников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по медицинским расходам, дополнительной пенсии и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от несчастных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случаев;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6.14.2. приобретения для работников путевок на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санаторно-курортное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лечение и установления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коллективных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договорах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порядка их частичной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оплаты работниками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или бесплатной выдачи;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6.14.3. включения в коллективные договоры нормы о выделении средств на проведение профилактической иммунизации работников;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6.14.4. заключения договоров добровольного страхования гражданской ответственности нанимателя за вред, причиненный жизни и здоровью работников.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6.15.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 Организуют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осуществляют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общественный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контроль за соблюдением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законодательства 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труде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организациях всех форм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собственности.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Продолжат общественный контроль за правильностью применения контрактной формы найма работников.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6.16. 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Расширят практику защиты прав работников, используя возможности комиссии по трудовым спорам, а также процедуру рассмотрения коллективных трудовых споров (конфликтов).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6.17. Оказывают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бесплатную юридическую помощь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первичным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профсоюзным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организациям, а также членам профсоюзов по защите нарушенных трудовых прав, при необходимости осуществляют их представительство в суде.</w:t>
      </w:r>
    </w:p>
    <w:p w:rsidR="003465AC" w:rsidRPr="003465AC" w:rsidRDefault="003465AC" w:rsidP="005F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6.18. Организуют обучение профсоюзных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кадров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актива с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приглашением специалистов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нанимателей, занимающихся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вопросами трудового законодательства, охраны труда.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6.19. Проводят ежегодно смотр-конкурс на лучшую организацию по осуществлению общественного контроля за соблюдением законодательства об охране труда.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6.20. Проводят в коллективах разъяснительную работу по соблюдению законодательства об охране труда. Заслушивают на собраниях профсоюзных групп и заседаниях профсоюзных комитетов работников и должностных лиц нанимателя, не соблюдающих требования охраны труда, не использующих средства индивидуальной защиты, не выполняющих должностные обязанности. Принимают меры воздействия в отношении членов профсоюза, виновных в нарушении требований охраны труда.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6.21. Реализуют членам профсоюзов путевки на санаторно-курортное лечение в учреждениях «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Белпрофсоюзкурорт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>» на 25 процентов дешевле их стоимости.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6629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VII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РАЗВИТИЕ КУЛЬТУРЫ, ФИЗКУЛЬТУРЫ И СПОРТА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7.1. Продолжает совместно с районным объединением профсоюзов на основе социального партнерства и кооперирования </w:t>
      </w:r>
      <w:r w:rsidR="00662914">
        <w:rPr>
          <w:rFonts w:ascii="Times New Roman" w:hAnsi="Times New Roman" w:cs="Times New Roman"/>
          <w:sz w:val="30"/>
          <w:szCs w:val="30"/>
          <w:lang w:val="ru-RU"/>
        </w:rPr>
        <w:t xml:space="preserve">выделение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финансовых средств в соответствии с районными программами и календарными планами: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7.2.1. проведение районных смотров-конкурсов коллективов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любительского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художественного творчества, оказание методической и практической помощи в проведении районных смотров, конкурсов;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7.2.2. организацию массовых физкультурно-оздоровительных и спортивных меропри</w:t>
      </w:r>
      <w:r w:rsidR="00662914">
        <w:rPr>
          <w:rFonts w:ascii="Times New Roman" w:hAnsi="Times New Roman" w:cs="Times New Roman"/>
          <w:sz w:val="30"/>
          <w:szCs w:val="30"/>
          <w:lang w:val="ru-RU"/>
        </w:rPr>
        <w:t>ятий среди трудящихся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7.3. Отчисляют в соответствии с действующими нормативными актами, коллективными договорами ежемесячно паевые взносы в размере не менее 0,15 процента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 новогодних елок и для удешевления стоимости детских новогодних подарков, а также обеспечения других льгот и гарантий, предусмотренных в коллективных договорах.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7.4. Имеют право перечислять денежные средства районному объединению, районным отраслевым комитетам профсоюзов для их кооперирования в целях финансирования проведения региональных, районных спартакиад, коллективов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любительского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художественного творчества, фестивалей, конкурсов профессионального мастерства, других культурно-массовых, физкультурно-оздоровительных и общественно значимых мероприятий, а также участия в аналогичных областных и республиканских мероприятиях.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7.5. Рассмотрят возможность введения в штат организаций с числом работающих свыше 300 человек должности инструктора-методиста по физкультурно-оздоровительной, спортивно-массовой и туристской работе.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7.6. Создают необходимые условия работы для подразделений социально-культурной, физкультурно-спортивной сферы организации.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Наниматели, профсоюзы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7.7. Примут меры по организационному укреплению имеющихся и созданию новых коллективов физкультуры, спортивных и туристских клубов.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7.8. Обеспечат в организациях условия для занятий физической культурой, спортом и туризмом,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любительским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художественным творчеством работающих и членов их семей.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7.9. Организуют целенаправленную работу по воспитанию у членов коллективов потребности и личной ответственности за собственное здоровье. Разработают и внедрят системы стимулирования здорового образа жизни.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7.10. Рассмотрят возможность морального и материального поощрения работников, занимающихся физической культурой и спортом, ведущих здоровый образ жизни и принимающих участие в спортивно-массовых мероприятиях, в том числе по приобретению за счет предприятий или на паритетных условиях с профсоюзными организациями абонементов для занятий физической культурой либо полному или частичному возмещению их стоимости работнику.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7.11. Предусмотрят в бюджетах профсоюзных структур средства на развитие культурно-массовой работы, а также на физкультурно-массовую работу.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7.12. Расширят практику проведения на базе учреждений культуры и спортивных сооружений массовых физкультурно-оздоровительных и культурно-массовых мероприятий.</w:t>
      </w:r>
    </w:p>
    <w:p w:rsid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7.13. Профсоюзные комитеты направляют средства районному объединению профсоюзов для их централизации в целях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t>финансирования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проводимых районных межотраслевых спартакиад, конкурсов профессионального мастерства,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любительского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художественного творчества, фестивалей, других культурно-массовых, физкультурно-оздоровительных и общественно значимых мероприятий.</w:t>
      </w:r>
    </w:p>
    <w:p w:rsidR="00662914" w:rsidRPr="003465AC" w:rsidRDefault="00662914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6629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СОЦИАЛЬНОЕ ПАРТНЕРСТВО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 обязуются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8.1. Развивать взаимоотношения на основе принципов социального партнерства: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8.1.1. нести ответственность за реализацию настоящего районного Соглашения в пределах своих полномочий;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8.1.2. не прекращать в одностороннем порядке выполнение взятых на себя обязательств;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8.1.3. для решения возникающих проблем, разногласий использовать возможности районного совета по трудовым и социальным вопросам.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8.2. Содействовать заключению отраслевых районных соглашений, коллективных договоров в организациях всех форм собственности.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8.3. Содействовать реализации работниками права на объединение в профсоюзы в организациях независимо от форм собственности.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8.4. Содействовать сохранению действующей профсоюзной организации при реорганизации, смене формы собственности организации.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В случае приватизации организации и приобретения права собственности инвесторами в инвестиционных договорах предусматривать обязательства инвестора по сохранению в течение 3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месяцев занятости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работающих на том же уровне, что и до приватизации, а также гарантий и льгот, не ниже предусмотренных действующим соглашением, коллективным договором.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8.5. Направляет проекты нормативных правовых актов, затрагивающих социально-экономические интересы работников и нанимателей, в районное объединение профсоюзов для рассмотрения и внесения замечаний и предложений.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8.6. Привлекает социальных партнеров к участию в проводимых совещаниях, заседаниях, конференциях, переговорах, встречах, затрагивающих интересы Сторон, включает их представителей в соответствующие организационные комитеты, коллегии, комиссии, делегации.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Райисполком, наниматели</w:t>
      </w:r>
    </w:p>
    <w:p w:rsidR="003465AC" w:rsidRPr="00F77B5E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8.7. Признают районное объединение профсоюзов, профсоюзные организации отраслевых профсоюзов, входящих в Федерацию профсоюзов Беларуси, полномочными представителями интересов работников, создают их организационным структурам условия для выполнения ими своих уставных функций.</w:t>
      </w:r>
    </w:p>
    <w:p w:rsidR="003465AC" w:rsidRPr="003465AC" w:rsidRDefault="00662914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3465AC" w:rsidRPr="003465AC">
        <w:rPr>
          <w:rFonts w:ascii="Times New Roman" w:hAnsi="Times New Roman" w:cs="Times New Roman"/>
          <w:sz w:val="30"/>
          <w:szCs w:val="30"/>
          <w:lang w:val="ru-RU"/>
        </w:rPr>
        <w:t>8.8. Предоставляют в соответствии с коллективными договорами, соглашениями организационным структурам профсоюзов (их объединениям), входящим в ФПБ, помещения на основе заключенных договоров безвозмездного пользования и создают другие условия в соответствии с Законом Республики Беларусь от 22 апреля 1992 г. «О профессиональных союзах», Указом Президента Республики Беларусь от 29 марта 2012 г. № 150 «О некоторых вопросах аренды и безвозмездного пользования имуществом».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8.9. 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г. № 1282 «Об удержаниях из заработной платы работников денежных сумм для производства безналичных расчетов» вместе с выплатой заработной платы, в том числе выплачиваемой за счет средств и кредитов банков.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8.10. Предоставляют освобожденным работникам профкомов равные права пользования всеми социальными гарантиями, предусмотренными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соглашениями, коллективными договорами, как для работников организации. Осуществляют их премирование на условиях, определенных для руководящих работников и специалистов организации, из прибыли, остающейся в распоряжении организации.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8.11. Устанавливают работникам, освобожденным от основной работы вследствие избрания их на выборные должности в профсоюзных органах всех уровней, гарантии по предоставлению прежней или равноценной работы в организации после окончания полномочий по выборной должности в профсоюзном органе (кроме работников, достигших общеустановленного пенсионного возраста).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8.12. Предоставляют лицам, избранным в состав профсоюзных органов, преимущественное право оставления на работе при сокращении численности или штата работников при прочих равных условиях.</w:t>
      </w:r>
    </w:p>
    <w:p w:rsidR="003465AC" w:rsidRPr="003465AC" w:rsidRDefault="003465AC" w:rsidP="0066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8.13. Предусматривают в уставах частных фирм, иностранных и совместных организаций создание по желанию работников профсоюзных организаций в течение трех месяцев со дня регистрации организации и в течение шести месяцев – разработку и заключение коллективного договора.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441A0">
        <w:rPr>
          <w:rFonts w:ascii="Times New Roman" w:hAnsi="Times New Roman" w:cs="Times New Roman"/>
          <w:sz w:val="30"/>
          <w:szCs w:val="30"/>
          <w:lang w:val="ru-RU"/>
        </w:rPr>
        <w:t>8.14. Сохраняют (создают) профсоюзную структуру в реорганизуемых в хозяйственные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общества государственных унитарных предприятиях, а также в хозяйственных обществах, находящихся в собственности Республики Беларусь и (или) ее административно-территориальных единиц, чьи акции (доли в уставных фондах) являются объектом приватизации.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8.15. Предоставляют возможность (время) не освобожденным от производственной работы членам профсоюзных органов участвовать в качестве делегатов, членов выборных органов в работе съездов, конференций, пленумов, президиумов, краткосрочной учебе с сохранением средней заработной платы и оплачивают также стоимость краткосрочной учебы.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8.16. Осуществляют 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работы, только с предварительного согласия вышестоящего профсоюзного органа, а с работниками, избранными в состав профсоюзного органа – с согласия данного профсоюзного органа. При переводе таких работников на контрактную форму найма и при заключении контракта на новый срок (продлении ранее заключенного) контракт с ними заключают на срок их полномочий и продлевают его в течение двух лет со дня окончания срока полномочий с согласия работника, если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неизбрание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не связано с ненадлежащим исполнением общественной работы.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8.17. Включают в коллективные договоры положение об установлении нанимателем за счет собственных средств ежемесячной доплаты неосвобожденным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председателям первичных профсоюзных организаций в размере не менее 10 процентов должностного оклада служащего (тарифной ставки рабочего) (оклада (ставки) – для бюджетных организаций) председателя профкома по основной работе за сложность и напряженность работ, участие в решении вопросов охраны труда, правовой помощи работникам, поддержании дисциплины и морального климата в коллективе.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8.18. Включают в коллективные договоры раздел, определяющий порядок исполнения положений коллективного договора,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8.19. Разрабатывают и постоянно реализовывают комплекс мер по обеспечению соблюдения работниками трудовой и исполнительской дисциплины, правил охраны труда, недопущению пьянства на рабочих местах, ответственности за качество выпускаемой продукции, культуры производства.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8.20. Организовывают трудовое соревнование за достижение высоких показателей качества.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8.21. Активно продвигают идеи социального партнерства в бизнес-среде, добиваются принятия нанимателями социально ответственных решений в процессе осуществления экономической деятельности.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E441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ГАРАНТИИ В СФЕРЕ СОЦИАЛЬНОЙ ЗАЩИТЫ МОЛОДЕЖИ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9.1. Содействует временной занятости учащейся и студенческой молодежи, изъявившей желание работать в свободное от учебы время.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9.2. </w:t>
      </w:r>
      <w:r w:rsidRPr="003465AC">
        <w:rPr>
          <w:rFonts w:ascii="Times New Roman" w:hAnsi="Times New Roman" w:cs="Times New Roman"/>
          <w:sz w:val="30"/>
          <w:szCs w:val="30"/>
          <w:lang w:bidi="ru-RU"/>
        </w:rPr>
        <w:t>Предоставляет жилье или компенсируют расходы по найму у граждан жилья молодым специалистам выпускникам учреждений, обеспечивающих получение высшего и среднего специального образования, прибывшим по направлениям комиссий по персональному распределению для работы в бюджетных организациях.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Ежегодно предусматривает средства для компенсации затрат по найму жилья молодым специалистам, распределенным на работу вне постоянного места жительства и не обеспеченными жилыми помещениями, при формировании районного бюджета в размерах сумм, указанных 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договорах найма жилья, но не более двух базовых величин – для каждого проживающего в районе.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Обеспечивает освобождение от налога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квартиросдатчиков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>, сдающих жилье молодым специалистам.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9.3. Оказывает содействие в развитии системы диетического питания в столовых, обслуживающих учащихся учреждений общего среднего образования.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9.4. Оказывает содействие в предоставлении свободных мест в общежитиях организаций, независимо от ведомственной принадлежности, для заселения молодых специалистов.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9.5. Предусматривает в районном бюджете: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9.5.1. средства на удешевление стоимости путевок в оздоровительные лагеря для работников бюджетной сферы;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9.5.2. средства на приобретение путевок для детей-сирот и детей, оставшихся без попечения родителей.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77B5E">
        <w:rPr>
          <w:rFonts w:ascii="Times New Roman" w:hAnsi="Times New Roman" w:cs="Times New Roman"/>
          <w:sz w:val="30"/>
          <w:szCs w:val="30"/>
          <w:lang w:val="ru-RU"/>
        </w:rPr>
        <w:t>9.6. Представительство</w:t>
      </w:r>
      <w:r w:rsidRPr="00E441A0">
        <w:rPr>
          <w:rFonts w:ascii="Times New Roman" w:hAnsi="Times New Roman" w:cs="Times New Roman"/>
          <w:sz w:val="30"/>
          <w:szCs w:val="30"/>
          <w:lang w:val="ru-RU"/>
        </w:rPr>
        <w:t xml:space="preserve"> Брестского областного управления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Жабинковскому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району Республиканского центра по оздоровлению и санаторно-курортному лечению населения обеспечивает своевременное выделение дотации из средств государственного социального страхования на содержание детей в оздоровительных лагерях.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9.7. Ежегодно выделяют средства для установления доплат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к заработной плате молодым специалистам, прибывшим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на работу в сельскую местность, если их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средняя заработная плата меньше размера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минимального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потребительского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бюджета, установленного для трудоспособного населения.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9.8. Содействуют осуществлению государственной молодежной политики. Вырабатывают и осуществляют систему мер по созданию нормальных условий труда, быта и отдыха молодежи.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9.9. Устанавливают ежемесячные доплаты с целью компенсации расходов по найму жилья молодым специалистам, прибывшим на работу не по месту жительства и не обеспеченным жилыми помещениями, в размерах сумм, указанных в договорах найма жилья, но не более двух базовых величин – для каждого проживающего в районе.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9.10. Через коллективные договоры и соглашения оказывают финансовую помощь и содействие:</w:t>
      </w:r>
    </w:p>
    <w:p w:rsidR="003465AC" w:rsidRPr="003465AC" w:rsidRDefault="003465AC" w:rsidP="00E4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9.10.1. в предоставлении помещений при организации деятельности первичных организаций общественного объединени</w:t>
      </w:r>
      <w:r w:rsidR="00B2233E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«Белорусский республиканский Союз молодежи», клубов молодой семьи и других клубных объединений молодежи;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9.10.2. в выделении транспортных средств для участия в культурно-массовых и спортивных мероприятиях;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9.10.3. в поощрении и стимулировании актива общественного объединения «Белорусский республиканский Союз молодежи».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9.11. Организуют ежегодно совместно с профсоюзами конкурсы профессионального мастерства работников, в том числе молодых рабочих.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9.12. Организуют совместно с профкомами отдых детей своих работников в детских оздоровительных лагерях, выделяют средства для приобретения путевок.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9.13. Оказывают материальную помощь работникам – малообеспеченным родителям (одному из родителей, работающему в организации), усыновителям, опекунам, попечителям на подготовку их детей к учебному году в размере не менее 1 базовой величины на каждого ребенка школьного возраста.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9.14. Работникам, успешно обучающимся в учреждениях, обеспечивающих получение среднего специального, высшего и послевузовского образования, в вечерней или заочной форме получения образования, при отсутствии направления (заявки) нанимателя, договора на подготовку специалистов либо иных оснований, предусмотренных в трудовом договоре, а также при получении второго и последующего среднего специального, высшего образования предоставляются социальные отпуска продолжительностью, предусмотренной учебным планом.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9.15.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 При заключении трудового договора (контракта) с молодым рабочим, молодым специалистом, прибывшим на работу по направлению учреждения образования обязуются устанавливать таким работникам повышения тарифных ставок (окладов) не ниже 20 процентов.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9.16. При необходимости частично оплачивают за счет средств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профбюджетов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стоимость путевок для детей членов профсоюзов в детские оздоровительные лагеря.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9.17. Проводят благотворительную акцию «Профсоюзы – детям» для детей-сирот либо детей, оставшихся без попечения родителей, многодетных семей.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9.18. 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077F2" w:rsidRDefault="00A077F2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077F2" w:rsidRPr="003465AC" w:rsidRDefault="00A077F2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B223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X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МЕХАНИЗМ ДЕЙСТВИЯ СОГЛАШЕНИЯ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10.1. Районное Соглашение вступает в силу с момента его подписания Сторонами и действует до заключения нового.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10.2. Дополнения и изменения вносятся в районное Соглашение по взаимному согласию сторон, после рассмотрения их районным советом по трудовым и социальным вопросам, считаются неотъемлемым приложением к областному Соглашению и регистрируются в установленном порядке.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 условились: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10.3. Осуществлять информационное и организационно-методическое обеспечение системы социального партнерства, информировать население о районном Соглашении, ходе его выполнения через средства массовой информации – газету «</w:t>
      </w:r>
      <w:r w:rsidRPr="003465AC">
        <w:rPr>
          <w:rFonts w:ascii="Times New Roman" w:hAnsi="Times New Roman" w:cs="Times New Roman"/>
          <w:sz w:val="30"/>
          <w:szCs w:val="30"/>
        </w:rPr>
        <w:t>Сельская праўда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», радио, телевидение, на сайтах Жабинковского районного исполнительного комитета, Жабинковского районного объединения профсоюзов; опубликовать текст районного Соглашения в газете «Сельская праўда».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10.4. Взаимно предоставлять необходимую информацию о ходе выполнения районного Соглашения.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10.5. Поручить районному совету по трудовым и социальным вопросам, а также Сторонам самостоятельно контролировать ход выполнения районного Соглашения, подводить итоги два раза в год.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10.6. Проводить не реже одного раза в год встречи по актуальным социально-экономическим вопросам руководителей исполнительной власти, нанимателей с профсоюзными работниками и активом.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B2233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Приложение.</w:t>
      </w:r>
    </w:p>
    <w:p w:rsidR="003465AC" w:rsidRPr="003465AC" w:rsidRDefault="003465AC" w:rsidP="00B2233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Перечень трудовых и социальных гарантий –</w:t>
      </w:r>
    </w:p>
    <w:p w:rsidR="003465AC" w:rsidRPr="003465AC" w:rsidRDefault="003465AC" w:rsidP="00B2233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«социальный пакет» Жабинковского района</w:t>
      </w:r>
    </w:p>
    <w:p w:rsidR="003465AC" w:rsidRPr="00B2233E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1. Предоставление работнику, предупрежденному о расторжении трудового договора в связи с ликвидацией организации, сокращением численности или штата работников, не менее одного дня в неделю для поиска работы с сохранением среднего заработка, содействие переобучению новым профессиям до наступления срока расторжения трудового договора.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 Предоставление работнику отпуска с частичным сохранением заработной платы в размере не менее 2/3 тарифной ставки рабочего (должностного оклада служащего) или ставки (оклада) – для бюджетных организаций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его перевести работника в соответствии с медицинским заключением.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3. Установление в соответствии с Декретом Президента Республики Беларусь от 26 июля 1999 г. № 29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 процентов и предоставления не менее 2 календарных дней отпуска при заключении контракта с работником.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 Продление (заключение новых) контрактов: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с работниками, надлежащим образом выполнявшими свои обязанности и не имевшими дисциплинарных взысканий в течение года, предшествующего дате окончания контракта, если они выразили согласие на продление трудовых отношений: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- на срок не менее трех лет (за исключением лиц, достигших общеустановленного пенсионного возраста и получающих пенсию); 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и получающих пенсию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);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на срок не менее чем до достижения пенсионного возраста – за пять и менее лет до достижения работником общеустановленного пенсионного возраста;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пяти лет – с матерью (отцом, опекуном), усыновителем, попечителем ребенка-инвалида в возрасте до 18 лет или двоих и более детей в возрасте до 16 лет;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пяти лет – с матерью (отцом) в неполных семьях (одинокие матери, отцы, вдовы (вдовцы), расторгнувшие брак) – до достижения детьми (младшим из них) возраста 16 лет;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 Заключение трудовых договоров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 Предоставление работнику права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(супруги) на новое место службы или работы в другую местность, в связи с наличием у женщины детей до 14 лет, зачислением в учреждение образования, по состоянию здоровья на основании медицинского заключения и другие).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 Запрет на увольнение по сокращению численности или штата (за исключением нарушителей трудовой и производственной дисциплины):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- одновременно двух работников из одной семьи, кроме случаев полной ликвидации организации;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лиц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предпенсионного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возраста без их согласия (но не более чем за три года до общеустановленного пенсионного возраста);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работника, являющегося единственным членом семьи с постоянным заработком;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работников, получивших в организации профессиональное заболевание или трудовое увечье;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работника, воспитывающего троих и более несовершеннолетних детей или ребенка-инвалида;</w:t>
      </w:r>
    </w:p>
    <w:p w:rsidR="00B2233E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следующих категорий женщин, имеющих несовершеннолетних детей: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одиноких матерей 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(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женщин, не состоящих в браке и имеющих детей, в актовой записи о рождении которых запись об отце, произведена в установленном порядке по указанию матери;</w:t>
      </w:r>
      <w:r w:rsidR="00B2233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вдов, не вступивших в новый брак;</w:t>
      </w:r>
      <w:r w:rsidR="00B2233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женщин, не состоящих в браке и усыновивших (удочеривших), взявших на попечительство, под опеку детей; женщин, расторгнувших брак, в случаях, когда взыскание алиментов</w:t>
      </w:r>
      <w:r w:rsidR="00B2233E">
        <w:rPr>
          <w:rFonts w:ascii="Times New Roman" w:hAnsi="Times New Roman" w:cs="Times New Roman"/>
          <w:sz w:val="30"/>
          <w:szCs w:val="30"/>
          <w:lang w:val="ru-RU"/>
        </w:rPr>
        <w:t xml:space="preserve"> на содержание детей невозможно;</w:t>
      </w:r>
    </w:p>
    <w:p w:rsidR="003465AC" w:rsidRPr="003465AC" w:rsidRDefault="003465AC" w:rsidP="00B22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женщин, воспитывающих несовершеннолетних детей, мужья которых призваны на срочную вое</w:t>
      </w:r>
      <w:r w:rsidR="00F77B5E">
        <w:rPr>
          <w:rFonts w:ascii="Times New Roman" w:hAnsi="Times New Roman" w:cs="Times New Roman"/>
          <w:sz w:val="30"/>
          <w:szCs w:val="30"/>
          <w:lang w:val="ru-RU"/>
        </w:rPr>
        <w:t>нную службу.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 Установление выплаты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заработка.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9. Установление размера тарифной ставки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первого разряда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не ниже установленного Правительством Республики Беларусь для работников организаций, финансируемых из бюджета.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10. Обеспечение работникам возможности приема горячей пищи и удешевление стоимости питания в производственных столовых.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11. Установление выплат: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–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Порядок и условия выплаты материальной помощи определяются коллективным договором.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12.  Ежемесячное отчисление паевых взносов в размере не менее 0,15 процента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,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новогодних елок и для удешевления стоимости детских новогодних подарков, а также обеспечения других льгот и гарантий, таких как:</w:t>
      </w:r>
      <w:r w:rsidR="00F77B5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физкультурно-оздоровительные, спортивные, культурно-массовые мероприятия, туристические поездки, оплата культурно-просветительных и спортивно-оздоровительных мероприятий, оплата услуг и абонементов, оплата новогодних подарков детям и т.д.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13. Обеспечение обязательных выплат на удешевление питания, единовременных выплат к профессиональным праздникам, юбилейным датам работников, организации, единовременных выплат на закупку сельхозпродуктов, на погребение близких родственников, в связи с рождением ребенка, дотаций на проезд (оплата проездных билетов), предоставление подарочных сертификатов, материальной помощи и др.</w:t>
      </w:r>
    </w:p>
    <w:p w:rsidR="003465AC" w:rsidRPr="003465AC" w:rsidRDefault="003465AC" w:rsidP="00F77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14. Установление матерям, воспитывающим двоих и более несовершеннолетних детей или ребенка-инвалида, режима гибкого рабочего времени при условии, если это не нарушит нормальной деятельности и ритмичности производства.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3510"/>
      </w:tblGrid>
      <w:tr w:rsidR="003465AC" w:rsidRPr="003465AC" w:rsidTr="00B017D8">
        <w:trPr>
          <w:trHeight w:val="2394"/>
        </w:trPr>
        <w:tc>
          <w:tcPr>
            <w:tcW w:w="3828" w:type="dxa"/>
          </w:tcPr>
          <w:p w:rsidR="00E17B9C" w:rsidRPr="00B017D8" w:rsidRDefault="00E17B9C" w:rsidP="00E17B9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:rsidR="003465AC" w:rsidRPr="00B017D8" w:rsidRDefault="003465AC" w:rsidP="00B017D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Жабинковского районного исполнительного комитета</w:t>
            </w: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3465AC" w:rsidP="00B017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Д.Н.Городецкий</w:t>
            </w:r>
            <w:proofErr w:type="spellEnd"/>
          </w:p>
        </w:tc>
        <w:tc>
          <w:tcPr>
            <w:tcW w:w="3118" w:type="dxa"/>
          </w:tcPr>
          <w:p w:rsidR="003465AC" w:rsidRPr="00B017D8" w:rsidRDefault="00B017D8" w:rsidP="00B017D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Представитель от нанимателей </w:t>
            </w:r>
            <w:r w:rsidR="003465AC"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Жабинковского район</w:t>
            </w: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директор ОАО «Жабинковский комбикормовый завод»</w:t>
            </w: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17D8" w:rsidRPr="00B017D8" w:rsidRDefault="00B017D8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B017D8" w:rsidP="00B0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="003465AC"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В.К.Волк</w:t>
            </w:r>
            <w:proofErr w:type="spellEnd"/>
          </w:p>
        </w:tc>
        <w:tc>
          <w:tcPr>
            <w:tcW w:w="3510" w:type="dxa"/>
          </w:tcPr>
          <w:p w:rsidR="00E17B9C" w:rsidRPr="00B017D8" w:rsidRDefault="00E17B9C" w:rsidP="00E17B9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Жабинковского </w:t>
            </w:r>
          </w:p>
          <w:p w:rsidR="003465AC" w:rsidRPr="00B017D8" w:rsidRDefault="003465AC" w:rsidP="00B017D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районного объединения профсоюзов</w:t>
            </w: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3465AC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17D8" w:rsidRDefault="00B017D8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17D8" w:rsidRPr="00B017D8" w:rsidRDefault="00B017D8" w:rsidP="00B017D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65AC" w:rsidRPr="00B017D8" w:rsidRDefault="00B017D8" w:rsidP="00B01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3465AC" w:rsidRPr="00B017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Н.В.Колыбская</w:t>
            </w:r>
            <w:proofErr w:type="spellEnd"/>
          </w:p>
        </w:tc>
      </w:tr>
    </w:tbl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077F2" w:rsidRPr="003465AC" w:rsidRDefault="00A077F2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Соглашение подписано:</w:t>
      </w:r>
    </w:p>
    <w:p w:rsidR="003465AC" w:rsidRPr="003465AC" w:rsidRDefault="003465AC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65AC" w:rsidRPr="00A077F2" w:rsidRDefault="003411D3" w:rsidP="003465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3411D3">
        <w:rPr>
          <w:rFonts w:ascii="Times New Roman" w:hAnsi="Times New Roman" w:cs="Times New Roman"/>
          <w:sz w:val="30"/>
          <w:szCs w:val="30"/>
          <w:u w:val="single"/>
          <w:lang w:val="ru-RU"/>
        </w:rPr>
        <w:t>17</w:t>
      </w:r>
      <w:bookmarkStart w:id="1" w:name="_GoBack"/>
      <w:bookmarkEnd w:id="1"/>
      <w:r w:rsidR="00A077F2" w:rsidRPr="003411D3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</w:t>
      </w:r>
      <w:r w:rsidR="003465AC" w:rsidRPr="003411D3">
        <w:rPr>
          <w:rFonts w:ascii="Times New Roman" w:hAnsi="Times New Roman" w:cs="Times New Roman"/>
          <w:sz w:val="30"/>
          <w:szCs w:val="30"/>
          <w:u w:val="single"/>
          <w:lang w:val="ru-RU"/>
        </w:rPr>
        <w:t>мая</w:t>
      </w:r>
      <w:r w:rsidR="003465AC" w:rsidRPr="003465AC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201</w:t>
      </w:r>
      <w:r w:rsidR="003465AC">
        <w:rPr>
          <w:rFonts w:ascii="Times New Roman" w:hAnsi="Times New Roman" w:cs="Times New Roman"/>
          <w:sz w:val="30"/>
          <w:szCs w:val="30"/>
          <w:u w:val="single"/>
          <w:lang w:val="ru-RU"/>
        </w:rPr>
        <w:t>9</w:t>
      </w:r>
      <w:r w:rsidR="003465AC" w:rsidRPr="003465AC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 г.</w:t>
      </w:r>
    </w:p>
    <w:sectPr w:rsidR="003465AC" w:rsidRPr="00A077F2" w:rsidSect="00A074C9">
      <w:headerReference w:type="default" r:id="rId7"/>
      <w:pgSz w:w="11906" w:h="16838"/>
      <w:pgMar w:top="1134" w:right="567" w:bottom="113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00" w:rsidRDefault="00BD0700" w:rsidP="00A074C9">
      <w:pPr>
        <w:spacing w:after="0" w:line="240" w:lineRule="auto"/>
      </w:pPr>
      <w:r>
        <w:separator/>
      </w:r>
    </w:p>
  </w:endnote>
  <w:endnote w:type="continuationSeparator" w:id="0">
    <w:p w:rsidR="00BD0700" w:rsidRDefault="00BD0700" w:rsidP="00A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00" w:rsidRDefault="00BD0700" w:rsidP="00A074C9">
      <w:pPr>
        <w:spacing w:after="0" w:line="240" w:lineRule="auto"/>
      </w:pPr>
      <w:r>
        <w:separator/>
      </w:r>
    </w:p>
  </w:footnote>
  <w:footnote w:type="continuationSeparator" w:id="0">
    <w:p w:rsidR="00BD0700" w:rsidRDefault="00BD0700" w:rsidP="00A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985086"/>
      <w:docPartObj>
        <w:docPartGallery w:val="Page Numbers (Top of Page)"/>
        <w:docPartUnique/>
      </w:docPartObj>
    </w:sdtPr>
    <w:sdtEndPr/>
    <w:sdtContent>
      <w:p w:rsidR="00A074C9" w:rsidRDefault="00A074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D3" w:rsidRPr="003411D3">
          <w:rPr>
            <w:noProof/>
            <w:lang w:val="ru-RU"/>
          </w:rPr>
          <w:t>26</w:t>
        </w:r>
        <w:r>
          <w:fldChar w:fldCharType="end"/>
        </w:r>
      </w:p>
    </w:sdtContent>
  </w:sdt>
  <w:p w:rsidR="00A074C9" w:rsidRDefault="00A074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AC"/>
    <w:rsid w:val="000133CB"/>
    <w:rsid w:val="00074453"/>
    <w:rsid w:val="003411D3"/>
    <w:rsid w:val="003465AC"/>
    <w:rsid w:val="003D24A9"/>
    <w:rsid w:val="005F008C"/>
    <w:rsid w:val="00662914"/>
    <w:rsid w:val="00924B87"/>
    <w:rsid w:val="009B56F3"/>
    <w:rsid w:val="00A074C9"/>
    <w:rsid w:val="00A077F2"/>
    <w:rsid w:val="00AC7F17"/>
    <w:rsid w:val="00B017D8"/>
    <w:rsid w:val="00B2233E"/>
    <w:rsid w:val="00BD0700"/>
    <w:rsid w:val="00CA38E8"/>
    <w:rsid w:val="00E17B9C"/>
    <w:rsid w:val="00E441A0"/>
    <w:rsid w:val="00F77B5E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5BCB-1550-4D8F-B115-F122BFC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4C9"/>
  </w:style>
  <w:style w:type="paragraph" w:styleId="a7">
    <w:name w:val="footer"/>
    <w:basedOn w:val="a"/>
    <w:link w:val="a8"/>
    <w:uiPriority w:val="99"/>
    <w:unhideWhenUsed/>
    <w:rsid w:val="00A0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5A94-815B-41AA-8533-C0167758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27</Pages>
  <Words>8335</Words>
  <Characters>50850</Characters>
  <Application>Microsoft Office Word</Application>
  <DocSecurity>0</DocSecurity>
  <Lines>423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2019-05-16T09:08:00Z</cp:lastPrinted>
  <dcterms:created xsi:type="dcterms:W3CDTF">2019-05-16T06:09:00Z</dcterms:created>
  <dcterms:modified xsi:type="dcterms:W3CDTF">2019-07-10T05:25:00Z</dcterms:modified>
</cp:coreProperties>
</file>